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5EA9" w:rsidRPr="000F4B96" w:rsidP="000F4B96">
      <w:pPr>
        <w:pStyle w:val="Heading1"/>
        <w:spacing w:before="0" w:line="240" w:lineRule="auto"/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</w:pPr>
      <w:r w:rsidRPr="000F4B96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Дело № 5-</w:t>
      </w:r>
      <w:r w:rsidR="00A004FB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9</w:t>
      </w:r>
      <w:r w:rsidR="008325CC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6</w:t>
      </w:r>
      <w:r w:rsidRPr="000F4B96" w:rsidR="00BF5BFD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-1702/2024</w:t>
      </w:r>
    </w:p>
    <w:p w:rsidR="00C93968" w:rsidP="000F4B96">
      <w:pPr>
        <w:pStyle w:val="Header"/>
        <w:tabs>
          <w:tab w:val="left" w:pos="7332"/>
        </w:tabs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УИД86</w:t>
      </w:r>
      <w:r w:rsidRPr="000F4B96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F4B96">
        <w:rPr>
          <w:rFonts w:ascii="Times New Roman" w:hAnsi="Times New Roman" w:cs="Times New Roman"/>
          <w:sz w:val="26"/>
          <w:szCs w:val="26"/>
        </w:rPr>
        <w:t>0033-01-202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>
        <w:rPr>
          <w:rFonts w:ascii="Times New Roman" w:hAnsi="Times New Roman" w:cs="Times New Roman"/>
          <w:sz w:val="26"/>
          <w:szCs w:val="26"/>
        </w:rPr>
        <w:t>-00</w:t>
      </w:r>
      <w:r w:rsidR="00A004FB">
        <w:rPr>
          <w:rFonts w:ascii="Times New Roman" w:hAnsi="Times New Roman" w:cs="Times New Roman"/>
          <w:sz w:val="26"/>
          <w:szCs w:val="26"/>
        </w:rPr>
        <w:t>0</w:t>
      </w:r>
      <w:r w:rsidR="008325CC">
        <w:rPr>
          <w:rFonts w:ascii="Times New Roman" w:hAnsi="Times New Roman" w:cs="Times New Roman"/>
          <w:sz w:val="26"/>
          <w:szCs w:val="26"/>
        </w:rPr>
        <w:t>515-95</w:t>
      </w:r>
    </w:p>
    <w:p w:rsidR="00004CBD" w:rsidRPr="000F4B96" w:rsidP="000F4B96">
      <w:pPr>
        <w:pStyle w:val="Header"/>
        <w:tabs>
          <w:tab w:val="left" w:pos="7332"/>
        </w:tabs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0F4B96" w:rsidR="00612D6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F6A68" w:rsidRPr="000F4B96" w:rsidP="000F4B96">
      <w:pPr>
        <w:pStyle w:val="Title"/>
        <w:rPr>
          <w:sz w:val="26"/>
          <w:szCs w:val="26"/>
        </w:rPr>
      </w:pPr>
      <w:r w:rsidRPr="000F4B96">
        <w:rPr>
          <w:sz w:val="26"/>
          <w:szCs w:val="26"/>
        </w:rPr>
        <w:t>ПОСТАНОВЛЕНИЕ</w:t>
      </w:r>
    </w:p>
    <w:p w:rsidR="00260A96" w:rsidRPr="000F4B96" w:rsidP="000F4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F6A68" w:rsidRPr="000F4B96" w:rsidP="000F4B96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3F6A68" w:rsidRPr="000F4B96" w:rsidP="000F4B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г. Когалым</w:t>
      </w: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0F4B9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F4B96" w:rsidR="00485F2F">
        <w:rPr>
          <w:rFonts w:ascii="Times New Roman" w:hAnsi="Times New Roman" w:cs="Times New Roman"/>
          <w:sz w:val="26"/>
          <w:szCs w:val="26"/>
        </w:rPr>
        <w:t xml:space="preserve">      </w:t>
      </w:r>
      <w:r w:rsidRPr="000F4B96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6401F3">
        <w:rPr>
          <w:rFonts w:ascii="Times New Roman" w:hAnsi="Times New Roman" w:cs="Times New Roman"/>
          <w:sz w:val="26"/>
          <w:szCs w:val="26"/>
        </w:rPr>
        <w:t xml:space="preserve">   </w:t>
      </w:r>
      <w:r w:rsidRPr="000F4B96" w:rsidR="00712D84">
        <w:rPr>
          <w:rFonts w:ascii="Times New Roman" w:hAnsi="Times New Roman" w:cs="Times New Roman"/>
          <w:sz w:val="26"/>
          <w:szCs w:val="26"/>
        </w:rPr>
        <w:t xml:space="preserve">  </w:t>
      </w:r>
      <w:r w:rsidR="00A004FB">
        <w:rPr>
          <w:rFonts w:ascii="Times New Roman" w:hAnsi="Times New Roman" w:cs="Times New Roman"/>
          <w:sz w:val="26"/>
          <w:szCs w:val="26"/>
        </w:rPr>
        <w:t>12 марта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2024 </w:t>
      </w:r>
      <w:r w:rsidRPr="000F4B96">
        <w:rPr>
          <w:rFonts w:ascii="Times New Roman" w:hAnsi="Times New Roman" w:cs="Times New Roman"/>
          <w:sz w:val="26"/>
          <w:szCs w:val="26"/>
        </w:rPr>
        <w:t>года</w:t>
      </w:r>
    </w:p>
    <w:p w:rsidR="003F6A68" w:rsidRPr="000F4B96" w:rsidP="000F4B9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F6A68" w:rsidRPr="000F4B96" w:rsidP="000F4B96">
      <w:pPr>
        <w:pStyle w:val="BodyText"/>
        <w:spacing w:after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И.о.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  <w:r w:rsidRPr="000F4B96">
        <w:rPr>
          <w:sz w:val="26"/>
          <w:szCs w:val="26"/>
        </w:rPr>
        <w:t xml:space="preserve">, </w:t>
      </w:r>
    </w:p>
    <w:p w:rsidR="00A004FB" w:rsidP="00A004FB">
      <w:pPr>
        <w:pStyle w:val="BodyTextIndent2"/>
      </w:pPr>
      <w:r>
        <w:t>при участии защитника юридического лица по доверенности № 01/24 от 10.01.2024 Буланой О.В., доверенность действительна сроком по 31.12.2024,</w:t>
      </w:r>
    </w:p>
    <w:p w:rsidR="00BF5BFD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 МБУ «Коммунспецавтотехника»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(МБУ «КСАТ») </w:t>
      </w:r>
      <w:r w:rsidRPr="000F4B96">
        <w:rPr>
          <w:rFonts w:ascii="Times New Roman" w:hAnsi="Times New Roman" w:cs="Times New Roman"/>
          <w:sz w:val="26"/>
          <w:szCs w:val="26"/>
        </w:rPr>
        <w:t>ОГРН 102 860 144 1989, ИНН 860 801 0039, КПП 860 801 001, юридический адрес: 626483 ХМАО-Югра г. Когалым ул. Повховское шоссе дом 2, ранее к административной ответственности привлекаемого, привлекаемого к административной ответственности по ч.1 ст.12.34 КоАП РФ,</w:t>
      </w:r>
    </w:p>
    <w:p w:rsidR="003F6A68" w:rsidRPr="000F4B96" w:rsidP="000F4B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4B9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F6A68" w:rsidRPr="000F4B96" w:rsidP="000F4B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54944" w:rsidRPr="000F4B96" w:rsidP="008325CC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 </w:t>
      </w:r>
      <w:r w:rsidRPr="000F4B96" w:rsidR="00BF5BFD">
        <w:rPr>
          <w:rFonts w:ascii="Times New Roman" w:hAnsi="Times New Roman" w:cs="Times New Roman"/>
          <w:sz w:val="26"/>
          <w:szCs w:val="26"/>
        </w:rPr>
        <w:t>86 ХМ 610</w:t>
      </w:r>
      <w:r w:rsidR="008325CC">
        <w:rPr>
          <w:rFonts w:ascii="Times New Roman" w:hAnsi="Times New Roman" w:cs="Times New Roman"/>
          <w:sz w:val="26"/>
          <w:szCs w:val="26"/>
        </w:rPr>
        <w:t>188</w:t>
      </w:r>
      <w:r w:rsidRPr="000F4B96" w:rsidR="006364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96">
        <w:rPr>
          <w:rFonts w:ascii="Times New Roman" w:hAnsi="Times New Roman" w:cs="Times New Roman"/>
          <w:sz w:val="26"/>
          <w:szCs w:val="26"/>
        </w:rPr>
        <w:t xml:space="preserve">от </w:t>
      </w:r>
      <w:r w:rsidR="00A004FB">
        <w:rPr>
          <w:rFonts w:ascii="Times New Roman" w:hAnsi="Times New Roman" w:cs="Times New Roman"/>
          <w:sz w:val="26"/>
          <w:szCs w:val="26"/>
        </w:rPr>
        <w:t>29.01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>
        <w:rPr>
          <w:rFonts w:ascii="Times New Roman" w:hAnsi="Times New Roman" w:cs="Times New Roman"/>
          <w:sz w:val="26"/>
          <w:szCs w:val="26"/>
        </w:rPr>
        <w:t xml:space="preserve">, составленному </w:t>
      </w:r>
      <w:r w:rsidRPr="000F4B96" w:rsidR="00A53E4A">
        <w:rPr>
          <w:rFonts w:ascii="Times New Roman" w:hAnsi="Times New Roman" w:cs="Times New Roman"/>
          <w:sz w:val="26"/>
          <w:szCs w:val="26"/>
        </w:rPr>
        <w:t xml:space="preserve">старшим </w:t>
      </w:r>
      <w:r w:rsidRPr="000F4B96">
        <w:rPr>
          <w:rFonts w:ascii="Times New Roman" w:hAnsi="Times New Roman" w:cs="Times New Roman"/>
          <w:sz w:val="26"/>
          <w:szCs w:val="26"/>
        </w:rPr>
        <w:t xml:space="preserve">государственным инспектором </w:t>
      </w:r>
      <w:r w:rsidRPr="000F4B96" w:rsidR="006401F3">
        <w:rPr>
          <w:rFonts w:ascii="Times New Roman" w:hAnsi="Times New Roman" w:cs="Times New Roman"/>
          <w:sz w:val="26"/>
          <w:szCs w:val="26"/>
        </w:rPr>
        <w:t xml:space="preserve">дорожного надзора </w:t>
      </w:r>
      <w:r w:rsidRPr="000F4B96" w:rsidR="00B561B3">
        <w:rPr>
          <w:rFonts w:ascii="Times New Roman" w:hAnsi="Times New Roman" w:cs="Times New Roman"/>
          <w:sz w:val="26"/>
          <w:szCs w:val="26"/>
        </w:rPr>
        <w:t>О</w:t>
      </w:r>
      <w:r w:rsidRPr="000F4B96">
        <w:rPr>
          <w:rFonts w:ascii="Times New Roman" w:hAnsi="Times New Roman" w:cs="Times New Roman"/>
          <w:sz w:val="26"/>
          <w:szCs w:val="26"/>
        </w:rPr>
        <w:t xml:space="preserve">ГИБДД </w:t>
      </w:r>
      <w:r w:rsidRPr="000F4B96" w:rsidR="00B561B3">
        <w:rPr>
          <w:rFonts w:ascii="Times New Roman" w:hAnsi="Times New Roman" w:cs="Times New Roman"/>
          <w:sz w:val="26"/>
          <w:szCs w:val="26"/>
        </w:rPr>
        <w:t>О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r w:rsidRPr="000F4B96" w:rsidR="00B561B3">
        <w:rPr>
          <w:rFonts w:ascii="Times New Roman" w:hAnsi="Times New Roman" w:cs="Times New Roman"/>
          <w:sz w:val="26"/>
          <w:szCs w:val="26"/>
        </w:rPr>
        <w:t>г. Когалыму</w:t>
      </w:r>
      <w:r w:rsidRPr="000F4B96">
        <w:rPr>
          <w:rFonts w:ascii="Times New Roman" w:hAnsi="Times New Roman" w:cs="Times New Roman"/>
          <w:sz w:val="26"/>
          <w:szCs w:val="26"/>
        </w:rPr>
        <w:t xml:space="preserve">, </w:t>
      </w:r>
      <w:r w:rsidR="00A004FB">
        <w:rPr>
          <w:rFonts w:ascii="Times New Roman" w:hAnsi="Times New Roman" w:cs="Times New Roman"/>
          <w:sz w:val="26"/>
          <w:szCs w:val="26"/>
        </w:rPr>
        <w:t>25.01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в рамках проведения постоянного рейда при осуществлении федерального государственного контроля (надзора) в области </w:t>
      </w:r>
      <w:r w:rsidRPr="008325CC" w:rsidR="00BF5BFD">
        <w:rPr>
          <w:rFonts w:ascii="Times New Roman" w:hAnsi="Times New Roman" w:cs="Times New Roman"/>
          <w:sz w:val="27"/>
          <w:szCs w:val="27"/>
        </w:rPr>
        <w:t xml:space="preserve">безопасности дорожного движения на автомобильной дороге г. Когалыма, по ул. </w:t>
      </w:r>
      <w:r w:rsidRPr="008325CC" w:rsidR="008325CC">
        <w:rPr>
          <w:rFonts w:ascii="Times New Roman" w:hAnsi="Times New Roman" w:cs="Times New Roman"/>
          <w:iCs/>
          <w:sz w:val="27"/>
          <w:szCs w:val="27"/>
        </w:rPr>
        <w:t xml:space="preserve">Ноябрьская д. 1 ( отметка </w:t>
      </w:r>
      <w:r w:rsidRPr="008325CC" w:rsidR="008325CC">
        <w:rPr>
          <w:rFonts w:ascii="Times New Roman" w:hAnsi="Times New Roman" w:cs="Times New Roman"/>
          <w:iCs/>
          <w:w w:val="68"/>
          <w:sz w:val="27"/>
          <w:szCs w:val="27"/>
        </w:rPr>
        <w:t xml:space="preserve">О </w:t>
      </w:r>
      <w:r w:rsidRPr="008325CC" w:rsidR="008325CC">
        <w:rPr>
          <w:rFonts w:ascii="Times New Roman" w:hAnsi="Times New Roman" w:cs="Times New Roman"/>
          <w:iCs/>
          <w:sz w:val="27"/>
          <w:szCs w:val="27"/>
        </w:rPr>
        <w:t xml:space="preserve">км </w:t>
      </w:r>
      <w:r w:rsidRPr="008325CC" w:rsidR="008325CC">
        <w:rPr>
          <w:rFonts w:ascii="Times New Roman" w:hAnsi="Times New Roman" w:cs="Times New Roman"/>
          <w:sz w:val="27"/>
          <w:szCs w:val="27"/>
        </w:rPr>
        <w:t xml:space="preserve">+ </w:t>
      </w:r>
      <w:r w:rsidRPr="008325CC" w:rsidR="008325CC">
        <w:rPr>
          <w:rFonts w:ascii="Times New Roman" w:hAnsi="Times New Roman" w:cs="Times New Roman"/>
          <w:iCs/>
          <w:sz w:val="27"/>
          <w:szCs w:val="27"/>
        </w:rPr>
        <w:t>150 м)</w:t>
      </w:r>
      <w:r w:rsidRPr="008325CC" w:rsidR="00BF5BFD">
        <w:rPr>
          <w:rFonts w:ascii="Times New Roman" w:hAnsi="Times New Roman" w:cs="Times New Roman"/>
          <w:sz w:val="27"/>
          <w:szCs w:val="27"/>
        </w:rPr>
        <w:t>, 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дорог </w:t>
      </w:r>
      <w:r w:rsidRPr="000F4B96" w:rsidR="006834FA">
        <w:rPr>
          <w:rFonts w:ascii="Times New Roman" w:hAnsi="Times New Roman" w:cs="Times New Roman"/>
          <w:sz w:val="26"/>
          <w:szCs w:val="26"/>
        </w:rPr>
        <w:t xml:space="preserve">в </w:t>
      </w:r>
      <w:r w:rsidRPr="000F4B96" w:rsidR="00BF5BFD">
        <w:rPr>
          <w:rFonts w:ascii="Times New Roman" w:hAnsi="Times New Roman" w:cs="Times New Roman"/>
          <w:sz w:val="26"/>
          <w:szCs w:val="26"/>
        </w:rPr>
        <w:t>зимний период, юридическое лицо МБУ «Коммунспецавтотехника» города Когалыма, расположенное по адресу г.Когалым, ул. Повховское шоссе д.2 являясь в соответствии с п.2 ст.12 Федерального закона от 10.12.1995 №196-ФЗ «О безопасности дорожного движения», согласно Постановления Администрации города Когалыма ХМАО-Югры № 3143 и Постановлению Администрации города Когалыма ХМАО-Югры № 1438, лицом на которое возложена обязанность по осуществлению дорожной деятельности в отношении автомобильных дорог местного значения г. Когалыма, совершило нарушение требований по обеспечению безопасности дорожного движения при содержании дорог, нарушены требования ст. 12 Федерального закона от 10.12.1995 №196-ФЗ «О безопасности дорожного движения», ст. 17 Федерального закона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F4B96">
        <w:rPr>
          <w:rFonts w:ascii="Times New Roman" w:hAnsi="Times New Roman" w:cs="Times New Roman"/>
          <w:sz w:val="26"/>
          <w:szCs w:val="26"/>
        </w:rPr>
        <w:t>, п.</w:t>
      </w:r>
      <w:r w:rsidRPr="000F4B96" w:rsidR="00BF5BFD">
        <w:rPr>
          <w:rFonts w:ascii="Times New Roman" w:hAnsi="Times New Roman" w:cs="Times New Roman"/>
          <w:sz w:val="26"/>
          <w:szCs w:val="26"/>
        </w:rPr>
        <w:t>13 ОПД ПДД РФ, пунктом 8.1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</w:t>
      </w:r>
      <w:r w:rsidR="00C93968">
        <w:rPr>
          <w:rFonts w:ascii="Times New Roman" w:hAnsi="Times New Roman" w:cs="Times New Roman"/>
          <w:sz w:val="26"/>
          <w:szCs w:val="26"/>
        </w:rPr>
        <w:t xml:space="preserve">ды контроля» определено, что на 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покрытии проезжей части дорог и улиц не допускаются наличие снега и зимней скользкости. На основании таблицы В.1 приложения В, п. 8.1 ГОСТ Р 50597-2017 принято считать, что одним из видообразований зимней скользкости является уплотненный снежный покров – УСП (снежный накат). На основании таблицы 8.1 ГОСТ Р 50597-2017 срок устранения зимней скользкости на категории дороги III составляет 5 часов с момента обнаружения. </w:t>
      </w:r>
      <w:r w:rsidRPr="008325CC" w:rsidR="008325CC">
        <w:rPr>
          <w:rFonts w:ascii="Times New Roman" w:hAnsi="Times New Roman" w:cs="Times New Roman"/>
          <w:sz w:val="26"/>
          <w:szCs w:val="26"/>
        </w:rPr>
        <w:t xml:space="preserve">25.01.2024 года в 09 часов 10 минут, в рамках проведения постоянного рейда при осуществлении федерального </w:t>
      </w:r>
      <w:r w:rsidRPr="008325CC" w:rsidR="008325CC">
        <w:rPr>
          <w:rFonts w:ascii="Times New Roman" w:hAnsi="Times New Roman" w:cs="Times New Roman"/>
          <w:sz w:val="26"/>
          <w:szCs w:val="26"/>
        </w:rPr>
        <w:t xml:space="preserve">государственного контроля (надзора) в области безопасности дорожного движения, на участке автомобильной дороги г. Когалыма, по ул. Ноябрьская д.1 (отметка </w:t>
      </w:r>
      <w:r w:rsidR="008325CC">
        <w:rPr>
          <w:rFonts w:ascii="Times New Roman" w:hAnsi="Times New Roman" w:cs="Times New Roman"/>
          <w:sz w:val="26"/>
          <w:szCs w:val="26"/>
        </w:rPr>
        <w:t>0</w:t>
      </w:r>
      <w:r w:rsidRPr="008325CC" w:rsidR="008325CC">
        <w:rPr>
          <w:rFonts w:ascii="Times New Roman" w:hAnsi="Times New Roman" w:cs="Times New Roman"/>
          <w:sz w:val="26"/>
          <w:szCs w:val="26"/>
        </w:rPr>
        <w:t xml:space="preserve"> км+ 150 м) относящаяся категории дорог III, были выявлены недостатки по зимнему содержанию в эксплуатационном состоянии в безопасном для дорожного движения отношении, в части касающейся допущения зимней скользкости в виде уплотненного снежного покрова - УСЛ (снежные отложения) толщина, которого составляла от 2,0 см до 4,0 см (замеры производились в четырех точках, средне арифметическое значение 3,0 см), сроки ликвидации которой составляют 5 часов с момента обнаружения в соответствии с</w:t>
      </w:r>
      <w:r w:rsidR="00D30E09">
        <w:rPr>
          <w:rFonts w:ascii="Times New Roman" w:hAnsi="Times New Roman" w:cs="Times New Roman"/>
          <w:sz w:val="26"/>
          <w:szCs w:val="26"/>
        </w:rPr>
        <w:t xml:space="preserve"> </w:t>
      </w:r>
      <w:r w:rsidRPr="008325CC" w:rsidR="008325CC">
        <w:rPr>
          <w:rFonts w:ascii="Times New Roman" w:hAnsi="Times New Roman" w:cs="Times New Roman"/>
          <w:sz w:val="26"/>
          <w:szCs w:val="26"/>
        </w:rPr>
        <w:t xml:space="preserve">п. 8.1 ГОСТ Р 50597-2017. 25.01.2024 года в 15 часов 45 минут, при повторном обследовании, на участке автомобильной дороги г. Когалыма, </w:t>
      </w:r>
      <w:r w:rsidR="008325CC">
        <w:rPr>
          <w:rFonts w:ascii="Times New Roman" w:hAnsi="Times New Roman" w:cs="Times New Roman"/>
          <w:sz w:val="26"/>
          <w:szCs w:val="26"/>
        </w:rPr>
        <w:t>по ул. Ноябрьская д.1 (отметка 0</w:t>
      </w:r>
      <w:r w:rsidRPr="008325CC" w:rsidR="008325CC">
        <w:rPr>
          <w:rFonts w:ascii="Times New Roman" w:hAnsi="Times New Roman" w:cs="Times New Roman"/>
          <w:sz w:val="26"/>
          <w:szCs w:val="26"/>
        </w:rPr>
        <w:t xml:space="preserve"> км + 150 м) было обнаружено, что недостаток в зимнем содержании вышеуказанного участка автомобильной дороги в части касающейся допущения зимней скользкости в виде уплотненного снежного покрова - УСЛ (снежные отложения), толщина которого составляла от 1,0 до 3,0 см (среднее арифметическое значение составило 1,6 см) не устранен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. Данный недостаток зафиксирован в Актах «выявленных недостатков в содержании дорог, дорожных сооружений и технических средств организации движения», составленном </w:t>
      </w:r>
      <w:r w:rsidR="00A004FB">
        <w:rPr>
          <w:rFonts w:ascii="Times New Roman" w:hAnsi="Times New Roman" w:cs="Times New Roman"/>
          <w:sz w:val="26"/>
          <w:szCs w:val="26"/>
        </w:rPr>
        <w:t>25</w:t>
      </w:r>
      <w:r w:rsidRPr="000F4B96" w:rsidR="00BF5BFD">
        <w:rPr>
          <w:rFonts w:ascii="Times New Roman" w:hAnsi="Times New Roman" w:cs="Times New Roman"/>
          <w:sz w:val="26"/>
          <w:szCs w:val="26"/>
        </w:rPr>
        <w:t>.</w:t>
      </w:r>
      <w:r w:rsidR="00A004FB">
        <w:rPr>
          <w:rFonts w:ascii="Times New Roman" w:hAnsi="Times New Roman" w:cs="Times New Roman"/>
          <w:sz w:val="26"/>
          <w:szCs w:val="26"/>
        </w:rPr>
        <w:t>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в </w:t>
      </w:r>
      <w:r w:rsidR="00A004FB">
        <w:rPr>
          <w:rFonts w:ascii="Times New Roman" w:hAnsi="Times New Roman" w:cs="Times New Roman"/>
          <w:sz w:val="26"/>
          <w:szCs w:val="26"/>
        </w:rPr>
        <w:t>09</w:t>
      </w:r>
      <w:r w:rsidR="000F4B9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325CC">
        <w:rPr>
          <w:rFonts w:ascii="Times New Roman" w:hAnsi="Times New Roman" w:cs="Times New Roman"/>
          <w:sz w:val="26"/>
          <w:szCs w:val="26"/>
        </w:rPr>
        <w:t>1</w:t>
      </w:r>
      <w:r w:rsidR="000F4B96">
        <w:rPr>
          <w:rFonts w:ascii="Times New Roman" w:hAnsi="Times New Roman" w:cs="Times New Roman"/>
          <w:sz w:val="26"/>
          <w:szCs w:val="26"/>
        </w:rPr>
        <w:t>0 минут, и 2</w:t>
      </w:r>
      <w:r w:rsidR="00A004FB">
        <w:rPr>
          <w:rFonts w:ascii="Times New Roman" w:hAnsi="Times New Roman" w:cs="Times New Roman"/>
          <w:sz w:val="26"/>
          <w:szCs w:val="26"/>
        </w:rPr>
        <w:t>5</w:t>
      </w:r>
      <w:r w:rsidR="000F4B96">
        <w:rPr>
          <w:rFonts w:ascii="Times New Roman" w:hAnsi="Times New Roman" w:cs="Times New Roman"/>
          <w:sz w:val="26"/>
          <w:szCs w:val="26"/>
        </w:rPr>
        <w:t>.</w:t>
      </w:r>
      <w:r w:rsidR="00A004FB">
        <w:rPr>
          <w:rFonts w:ascii="Times New Roman" w:hAnsi="Times New Roman" w:cs="Times New Roman"/>
          <w:sz w:val="26"/>
          <w:szCs w:val="26"/>
        </w:rPr>
        <w:t>01.2024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, в 15 часов </w:t>
      </w:r>
      <w:r w:rsidR="008325CC">
        <w:rPr>
          <w:rFonts w:ascii="Times New Roman" w:hAnsi="Times New Roman" w:cs="Times New Roman"/>
          <w:sz w:val="26"/>
          <w:szCs w:val="26"/>
        </w:rPr>
        <w:t>4</w:t>
      </w:r>
      <w:r w:rsidR="00A004FB">
        <w:rPr>
          <w:rFonts w:ascii="Times New Roman" w:hAnsi="Times New Roman" w:cs="Times New Roman"/>
          <w:sz w:val="26"/>
          <w:szCs w:val="26"/>
        </w:rPr>
        <w:t xml:space="preserve">5 минут. </w:t>
      </w:r>
      <w:r w:rsidRPr="000F4B96">
        <w:rPr>
          <w:rFonts w:ascii="Times New Roman" w:hAnsi="Times New Roman" w:cs="Times New Roman"/>
          <w:iCs/>
          <w:sz w:val="26"/>
          <w:szCs w:val="26"/>
        </w:rPr>
        <w:t>О</w:t>
      </w:r>
      <w:r w:rsidRPr="000F4B96">
        <w:rPr>
          <w:rFonts w:ascii="Times New Roman" w:hAnsi="Times New Roman" w:cs="Times New Roman"/>
          <w:bCs/>
          <w:spacing w:val="-3"/>
          <w:sz w:val="26"/>
          <w:szCs w:val="26"/>
        </w:rPr>
        <w:t>тветственность за данное правонарушение предусмотрена ч.1 ст.12.34 КоАП РФ.</w:t>
      </w:r>
    </w:p>
    <w:p w:rsidR="00BF5BFD" w:rsidRPr="000F4B96" w:rsidP="0051191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Законный представитель юридического лица 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 w:rsidR="00EC72A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 судебно</w:t>
      </w:r>
      <w:r w:rsidR="00A004FB">
        <w:rPr>
          <w:rFonts w:ascii="Times New Roman" w:hAnsi="Times New Roman" w:cs="Times New Roman"/>
          <w:sz w:val="26"/>
          <w:szCs w:val="26"/>
        </w:rPr>
        <w:t xml:space="preserve">м </w:t>
      </w:r>
      <w:r w:rsidRPr="000F4B96" w:rsidR="00EC72A3">
        <w:rPr>
          <w:rFonts w:ascii="Times New Roman" w:hAnsi="Times New Roman" w:cs="Times New Roman"/>
          <w:sz w:val="26"/>
          <w:szCs w:val="26"/>
        </w:rPr>
        <w:t>заседани</w:t>
      </w:r>
      <w:r w:rsidR="00A004FB">
        <w:rPr>
          <w:rFonts w:ascii="Times New Roman" w:hAnsi="Times New Roman" w:cs="Times New Roman"/>
          <w:sz w:val="26"/>
          <w:szCs w:val="26"/>
        </w:rPr>
        <w:t xml:space="preserve">и </w:t>
      </w:r>
      <w:r w:rsidRPr="000F4B96">
        <w:rPr>
          <w:rFonts w:ascii="Times New Roman" w:hAnsi="Times New Roman" w:cs="Times New Roman"/>
          <w:sz w:val="26"/>
          <w:szCs w:val="26"/>
        </w:rPr>
        <w:t>представила</w:t>
      </w:r>
      <w:r w:rsidR="00A004FB">
        <w:rPr>
          <w:rFonts w:ascii="Times New Roman" w:hAnsi="Times New Roman" w:cs="Times New Roman"/>
          <w:sz w:val="26"/>
          <w:szCs w:val="26"/>
        </w:rPr>
        <w:t xml:space="preserve"> письменные</w:t>
      </w:r>
      <w:r w:rsidRPr="000F4B96">
        <w:rPr>
          <w:rFonts w:ascii="Times New Roman" w:hAnsi="Times New Roman" w:cs="Times New Roman"/>
          <w:sz w:val="26"/>
          <w:szCs w:val="26"/>
        </w:rPr>
        <w:t xml:space="preserve"> возражени</w:t>
      </w:r>
      <w:r w:rsidR="00A004FB">
        <w:rPr>
          <w:rFonts w:ascii="Times New Roman" w:hAnsi="Times New Roman" w:cs="Times New Roman"/>
          <w:sz w:val="26"/>
          <w:szCs w:val="26"/>
        </w:rPr>
        <w:t>я</w:t>
      </w:r>
      <w:r w:rsidRPr="000F4B96">
        <w:rPr>
          <w:rFonts w:ascii="Times New Roman" w:hAnsi="Times New Roman" w:cs="Times New Roman"/>
          <w:sz w:val="26"/>
          <w:szCs w:val="26"/>
        </w:rPr>
        <w:t xml:space="preserve"> на протокол</w:t>
      </w:r>
      <w:r w:rsidR="00A004FB">
        <w:rPr>
          <w:rFonts w:ascii="Times New Roman" w:hAnsi="Times New Roman" w:cs="Times New Roman"/>
          <w:sz w:val="26"/>
          <w:szCs w:val="26"/>
        </w:rPr>
        <w:t>, и пояснила</w:t>
      </w:r>
      <w:r w:rsidRPr="000F4B96">
        <w:rPr>
          <w:rFonts w:ascii="Times New Roman" w:hAnsi="Times New Roman" w:cs="Times New Roman"/>
          <w:sz w:val="26"/>
          <w:szCs w:val="26"/>
        </w:rPr>
        <w:t xml:space="preserve">, что </w:t>
      </w:r>
      <w:r w:rsidR="00462404">
        <w:rPr>
          <w:rFonts w:ascii="Times New Roman" w:hAnsi="Times New Roman" w:cs="Times New Roman"/>
          <w:sz w:val="26"/>
          <w:szCs w:val="26"/>
        </w:rPr>
        <w:t>в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="00462404">
        <w:rPr>
          <w:rFonts w:ascii="Times New Roman" w:hAnsi="Times New Roman" w:cs="Times New Roman"/>
          <w:sz w:val="26"/>
          <w:szCs w:val="26"/>
        </w:rPr>
        <w:t>п</w:t>
      </w:r>
      <w:r w:rsidRPr="00462404" w:rsidR="00462404">
        <w:rPr>
          <w:rFonts w:ascii="Times New Roman" w:hAnsi="Times New Roman" w:cs="Times New Roman"/>
          <w:sz w:val="26"/>
          <w:szCs w:val="26"/>
        </w:rPr>
        <w:t>ротоколе инспектор указыва</w:t>
      </w:r>
      <w:r w:rsidR="00462404">
        <w:rPr>
          <w:rFonts w:ascii="Times New Roman" w:hAnsi="Times New Roman" w:cs="Times New Roman"/>
          <w:sz w:val="26"/>
          <w:szCs w:val="26"/>
        </w:rPr>
        <w:t>ет на то что согласно таблице В</w:t>
      </w:r>
      <w:r w:rsidRPr="00462404" w:rsidR="00462404">
        <w:rPr>
          <w:rFonts w:ascii="Times New Roman" w:hAnsi="Times New Roman" w:cs="Times New Roman"/>
          <w:sz w:val="26"/>
          <w:szCs w:val="26"/>
        </w:rPr>
        <w:t>1 ГОСТа Р 50597-2017, УПС является одним из видов зимней скользкости.</w:t>
      </w:r>
      <w:r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Однако в таблице Bl ГОСТа Р 50597-2017 под понятием зимней скользкости подразумевается: </w:t>
      </w:r>
      <w:r w:rsidR="00462404">
        <w:rPr>
          <w:rFonts w:ascii="Times New Roman" w:hAnsi="Times New Roman" w:cs="Times New Roman"/>
          <w:sz w:val="26"/>
          <w:szCs w:val="26"/>
        </w:rPr>
        <w:t>с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текловидный лед, гололед - </w:t>
      </w:r>
      <w:r w:rsidR="00462404">
        <w:rPr>
          <w:rFonts w:ascii="Times New Roman" w:hAnsi="Times New Roman" w:cs="Times New Roman"/>
          <w:sz w:val="26"/>
          <w:szCs w:val="26"/>
        </w:rPr>
        <w:t>л</w:t>
      </w:r>
      <w:r w:rsidRPr="00462404" w:rsidR="00462404">
        <w:rPr>
          <w:rFonts w:ascii="Times New Roman" w:hAnsi="Times New Roman" w:cs="Times New Roman"/>
          <w:sz w:val="26"/>
          <w:szCs w:val="26"/>
        </w:rPr>
        <w:t>ед на дорожном покрытии в виде гладкой пленки или шероховатой корки</w:t>
      </w:r>
      <w:r w:rsidR="00462404">
        <w:rPr>
          <w:rFonts w:ascii="Times New Roman" w:hAnsi="Times New Roman" w:cs="Times New Roman"/>
          <w:sz w:val="26"/>
          <w:szCs w:val="26"/>
        </w:rPr>
        <w:t>; у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плотненный снег, снежный накат - </w:t>
      </w:r>
      <w:r w:rsidR="00462404">
        <w:rPr>
          <w:rFonts w:ascii="Times New Roman" w:hAnsi="Times New Roman" w:cs="Times New Roman"/>
          <w:sz w:val="26"/>
          <w:szCs w:val="26"/>
        </w:rPr>
        <w:t>с</w:t>
      </w:r>
      <w:r w:rsidRPr="00462404" w:rsidR="00462404">
        <w:rPr>
          <w:rFonts w:ascii="Times New Roman" w:hAnsi="Times New Roman" w:cs="Times New Roman"/>
          <w:sz w:val="26"/>
          <w:szCs w:val="26"/>
        </w:rPr>
        <w:t>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пешеходами или механизированной уборкой. Понятие УПС раскрыто в ОДМ 218.3.090-2017 «О</w:t>
      </w:r>
      <w:r w:rsidR="00462404">
        <w:rPr>
          <w:rFonts w:ascii="Times New Roman" w:hAnsi="Times New Roman" w:cs="Times New Roman"/>
          <w:sz w:val="26"/>
          <w:szCs w:val="26"/>
        </w:rPr>
        <w:t>траслевой дорожный методический документ</w:t>
      </w:r>
      <w:r w:rsidRPr="00462404" w:rsidR="00462404">
        <w:rPr>
          <w:rFonts w:ascii="Times New Roman" w:hAnsi="Times New Roman" w:cs="Times New Roman"/>
          <w:sz w:val="26"/>
          <w:szCs w:val="26"/>
        </w:rPr>
        <w:t>» и п. 3.6 ГОСТа 33181-2014</w:t>
      </w:r>
      <w:r w:rsidR="00462404">
        <w:rPr>
          <w:rFonts w:ascii="Times New Roman" w:hAnsi="Times New Roman" w:cs="Times New Roman"/>
          <w:sz w:val="26"/>
          <w:szCs w:val="26"/>
        </w:rPr>
        <w:t>, у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плотненный снежный покров: УСП: </w:t>
      </w:r>
      <w:r w:rsidR="00462404">
        <w:rPr>
          <w:rFonts w:ascii="Times New Roman" w:hAnsi="Times New Roman" w:cs="Times New Roman"/>
          <w:sz w:val="26"/>
          <w:szCs w:val="26"/>
        </w:rPr>
        <w:t>с</w:t>
      </w:r>
      <w:r w:rsidRPr="00462404" w:rsidR="00462404">
        <w:rPr>
          <w:rFonts w:ascii="Times New Roman" w:hAnsi="Times New Roman" w:cs="Times New Roman"/>
          <w:sz w:val="26"/>
          <w:szCs w:val="26"/>
        </w:rPr>
        <w:t>пециально сформированный уплотненный слой снега на дорожном покрытии, устраиваемый для обеспечения непрерывного и безопасного дорожного движения</w:t>
      </w:r>
      <w:r w:rsidR="00462404">
        <w:rPr>
          <w:rFonts w:ascii="Times New Roman" w:hAnsi="Times New Roman" w:cs="Times New Roman"/>
          <w:sz w:val="26"/>
          <w:szCs w:val="26"/>
        </w:rPr>
        <w:t xml:space="preserve"> с установленными скоростями в </w:t>
      </w:r>
      <w:r w:rsidRPr="00462404" w:rsidR="00462404">
        <w:rPr>
          <w:rFonts w:ascii="Times New Roman" w:hAnsi="Times New Roman" w:cs="Times New Roman"/>
          <w:sz w:val="26"/>
          <w:szCs w:val="26"/>
        </w:rPr>
        <w:t>зимний период года. Согласно пункту 8.10 ГОСТ Р 50597-2017 допускается наличие уплотненного снежного покрова (УСП) толщиной от 3 до 8 см в период зимнего содержания дорог с интенсивностью движения не более 1500 автомашин в сутки. На дорогах с уплотненным снежным покровом должно быть установлено ограничение максимальной скорости до 60 км/ч с помощью дорожных знаков 3 .24 по ГОСТ Р 52289, также рекомендуется устанавливать знаки 1.15 "Скользкая дорога". Уплотненный снежный покров не должен иметь дефектов и рыхлого снега, влияющих на безопасность дорожного движения, устранение которых осуществляют в сроки, приведенные в таблице 8.6, а именно при наличии глубины колеи 3 см - в срок не более двух суток (пункт 8.12 ГОСТ Р 50597-2017). Согласно требованиям ГОСТ Р 50597-2017, п. 8.1 На покрытии проезжей части дорог и улиц не допускаются налич</w:t>
      </w:r>
      <w:r w:rsidR="00462404">
        <w:rPr>
          <w:rFonts w:ascii="Times New Roman" w:hAnsi="Times New Roman" w:cs="Times New Roman"/>
          <w:sz w:val="26"/>
          <w:szCs w:val="26"/>
        </w:rPr>
        <w:t>ие снега и зимней скользкости (</w:t>
      </w:r>
      <w:r w:rsidRPr="00462404" w:rsidR="00462404">
        <w:rPr>
          <w:rFonts w:ascii="Times New Roman" w:hAnsi="Times New Roman" w:cs="Times New Roman"/>
          <w:sz w:val="26"/>
          <w:szCs w:val="26"/>
        </w:rPr>
        <w:t>таблица В.1 приложения В) после окончания работ по их устранению, осуществляемых в сроки по таблице 8.1. На покрытии проезжей части, возможно устройство уплотненного снежного покрова в соответствии с п.п. 8.9 - 8.11. Так же, п. 12.1.26 ГОСТ Р 59201-2021, предусматривает ликвидацию УСП</w:t>
      </w:r>
      <w:r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Pr="00462404" w:rsidR="00462404">
        <w:rPr>
          <w:rFonts w:ascii="Times New Roman" w:hAnsi="Times New Roman" w:cs="Times New Roman"/>
          <w:sz w:val="26"/>
          <w:szCs w:val="26"/>
        </w:rPr>
        <w:t>при наступлении устойчивых весенних оттепелей рекомендуется производить в срок, как правило, не превышающий 2 сут</w:t>
      </w:r>
      <w:r w:rsidR="00462404">
        <w:rPr>
          <w:rFonts w:ascii="Times New Roman" w:hAnsi="Times New Roman" w:cs="Times New Roman"/>
          <w:sz w:val="26"/>
          <w:szCs w:val="26"/>
        </w:rPr>
        <w:t>.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или в иной срок, установленный в контракте на содержание автомобильной дороги под УСП. Ликвидацию УСП осуществляют, применяя механический, </w:t>
      </w:r>
      <w:r w:rsidRPr="00462404" w:rsidR="00462404">
        <w:rPr>
          <w:rFonts w:ascii="Times New Roman" w:hAnsi="Times New Roman" w:cs="Times New Roman"/>
          <w:sz w:val="26"/>
          <w:szCs w:val="26"/>
        </w:rPr>
        <w:t>(комплексный) способ.</w:t>
      </w:r>
      <w:r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В соответствии с имеющимися в химический или химико-механический законах определениями, «УПС» ни в понятие «зимняя скользкость», ни в понятие «снег» - не входит. Сведения о правонарушении должны быть в протоколе конкретизированы. Все обстоятельства, необходимые для разрешения дела, должны быть выявлены и отражены в протоколе. Таким образом, неверное отнесение административным органом при составлении протокола по делу об административном правонарушении, наличия уплотненного снежного покрова (УПС) по ул. </w:t>
      </w:r>
      <w:r w:rsidR="00D30E09">
        <w:rPr>
          <w:rFonts w:ascii="Times New Roman" w:hAnsi="Times New Roman" w:cs="Times New Roman"/>
          <w:iCs/>
          <w:sz w:val="27"/>
          <w:szCs w:val="27"/>
        </w:rPr>
        <w:t xml:space="preserve">Ноябрьская д. 1 (отметка </w:t>
      </w:r>
      <w:r w:rsidR="00D30E09">
        <w:rPr>
          <w:rFonts w:ascii="Times New Roman" w:hAnsi="Times New Roman" w:cs="Times New Roman"/>
          <w:iCs/>
          <w:sz w:val="27"/>
          <w:szCs w:val="27"/>
        </w:rPr>
        <w:t>0</w:t>
      </w:r>
      <w:r w:rsidR="00D30E09">
        <w:rPr>
          <w:rFonts w:ascii="Times New Roman" w:hAnsi="Times New Roman" w:cs="Times New Roman"/>
          <w:iCs/>
          <w:w w:val="68"/>
          <w:sz w:val="27"/>
          <w:szCs w:val="27"/>
        </w:rPr>
        <w:t xml:space="preserve"> </w:t>
      </w:r>
      <w:r w:rsidR="00D30E09">
        <w:rPr>
          <w:rFonts w:ascii="Times New Roman" w:hAnsi="Times New Roman" w:cs="Times New Roman"/>
          <w:iCs/>
          <w:sz w:val="27"/>
          <w:szCs w:val="27"/>
        </w:rPr>
        <w:t xml:space="preserve">км </w:t>
      </w:r>
      <w:r w:rsidR="00D30E09">
        <w:rPr>
          <w:rFonts w:ascii="Times New Roman" w:hAnsi="Times New Roman" w:cs="Times New Roman"/>
          <w:sz w:val="27"/>
          <w:szCs w:val="27"/>
        </w:rPr>
        <w:t xml:space="preserve">+ </w:t>
      </w:r>
      <w:r w:rsidR="00D30E09">
        <w:rPr>
          <w:rFonts w:ascii="Times New Roman" w:hAnsi="Times New Roman" w:cs="Times New Roman"/>
          <w:iCs/>
          <w:sz w:val="27"/>
          <w:szCs w:val="27"/>
        </w:rPr>
        <w:t>150 м)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к числу нарушений требований по обеспечению безопасности (к разновидности вида скользкости) дорожного движения при содержании автомобильной дороги, влечет за собой в целом незаконность постановления, и необходимость его отмены.</w:t>
      </w:r>
    </w:p>
    <w:p w:rsidR="006A7B68" w:rsidRPr="000F4B96" w:rsidP="0051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Мировой судья,</w:t>
      </w:r>
      <w:r w:rsidR="0051191C">
        <w:rPr>
          <w:rFonts w:ascii="Times New Roman" w:hAnsi="Times New Roman" w:cs="Times New Roman"/>
          <w:sz w:val="26"/>
          <w:szCs w:val="26"/>
        </w:rPr>
        <w:t xml:space="preserve"> заслушав представителя </w:t>
      </w:r>
      <w:r w:rsidR="0051191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юридического лица </w:t>
      </w:r>
      <w:r w:rsidR="0051191C">
        <w:rPr>
          <w:rFonts w:ascii="Times New Roman" w:hAnsi="Times New Roman" w:cs="Times New Roman"/>
          <w:sz w:val="26"/>
          <w:szCs w:val="26"/>
        </w:rPr>
        <w:t>МБУ «КСАТ»</w:t>
      </w:r>
      <w:r w:rsidR="0051191C">
        <w:rPr>
          <w:rFonts w:ascii="Times New Roman" w:hAnsi="Times New Roman" w:cs="Times New Roman"/>
          <w:sz w:val="26"/>
          <w:szCs w:val="26"/>
        </w:rPr>
        <w:t>,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7F024F">
        <w:rPr>
          <w:rFonts w:ascii="Times New Roman" w:hAnsi="Times New Roman" w:cs="Times New Roman"/>
          <w:sz w:val="26"/>
          <w:szCs w:val="26"/>
        </w:rPr>
        <w:t xml:space="preserve">изучив возражения </w:t>
      </w:r>
      <w:r w:rsidRPr="000F4B96" w:rsidR="007F024F">
        <w:rPr>
          <w:rFonts w:ascii="Times New Roman" w:eastAsia="Times New Roman" w:hAnsi="Times New Roman" w:cs="Times New Roman"/>
          <w:sz w:val="26"/>
          <w:szCs w:val="26"/>
        </w:rPr>
        <w:t>МБУ «КСАТ»</w:t>
      </w:r>
      <w:r w:rsidRPr="000F4B96" w:rsidR="007F024F">
        <w:rPr>
          <w:rFonts w:ascii="Times New Roman" w:hAnsi="Times New Roman" w:cs="Times New Roman"/>
          <w:sz w:val="26"/>
          <w:szCs w:val="26"/>
        </w:rPr>
        <w:t xml:space="preserve"> с приложенными документами, </w:t>
      </w:r>
      <w:r w:rsidRPr="000F4B96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0F4B96">
        <w:rPr>
          <w:rFonts w:ascii="Times New Roman" w:hAnsi="Times New Roman" w:cs="Times New Roman"/>
          <w:sz w:val="26"/>
          <w:szCs w:val="26"/>
        </w:rPr>
        <w:t>86 ХМ 610</w:t>
      </w:r>
      <w:r w:rsidR="0051191C">
        <w:rPr>
          <w:rFonts w:ascii="Times New Roman" w:hAnsi="Times New Roman" w:cs="Times New Roman"/>
          <w:sz w:val="26"/>
          <w:szCs w:val="26"/>
        </w:rPr>
        <w:t>18</w:t>
      </w:r>
      <w:r w:rsidR="00D30E09">
        <w:rPr>
          <w:rFonts w:ascii="Times New Roman" w:hAnsi="Times New Roman" w:cs="Times New Roman"/>
          <w:sz w:val="26"/>
          <w:szCs w:val="26"/>
        </w:rPr>
        <w:t>8</w:t>
      </w:r>
      <w:r w:rsidRPr="000F4B9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51191C">
        <w:rPr>
          <w:rFonts w:ascii="Times New Roman" w:hAnsi="Times New Roman" w:cs="Times New Roman"/>
          <w:sz w:val="26"/>
          <w:szCs w:val="26"/>
        </w:rPr>
        <w:t>29</w:t>
      </w:r>
      <w:r w:rsidRPr="000F4B96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</w:t>
      </w:r>
      <w:r w:rsidRPr="000F4B96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юридическим лицом МБУ «КСАТ» административного правонарушения, предусмотренного ч.1 ст.12.34 КоАП РФ; 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решение № </w:t>
      </w:r>
      <w:r w:rsidR="0051191C">
        <w:rPr>
          <w:rFonts w:ascii="Times New Roman" w:hAnsi="Times New Roman" w:cs="Times New Roman"/>
          <w:sz w:val="26"/>
          <w:szCs w:val="26"/>
        </w:rPr>
        <w:t>2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о проведении постоянного рейда при осуществлении федерального государственного контроля (надзора) в области безопасности дорожного движения от </w:t>
      </w:r>
      <w:r w:rsidR="0051191C">
        <w:rPr>
          <w:rFonts w:ascii="Times New Roman" w:hAnsi="Times New Roman" w:cs="Times New Roman"/>
          <w:sz w:val="26"/>
          <w:szCs w:val="26"/>
        </w:rPr>
        <w:t>08.01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>;</w:t>
      </w:r>
      <w:r w:rsidR="0051191C">
        <w:rPr>
          <w:rFonts w:ascii="Times New Roman" w:hAnsi="Times New Roman" w:cs="Times New Roman"/>
          <w:sz w:val="26"/>
          <w:szCs w:val="26"/>
        </w:rPr>
        <w:t xml:space="preserve"> протокол инструментального обследования выездного обследования от 25.01.2024;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акт выявленных недостатков в эксплуатационном состоянии автомобильной дороги (улицы) от </w:t>
      </w:r>
      <w:r w:rsidR="0051191C">
        <w:rPr>
          <w:rFonts w:ascii="Times New Roman" w:hAnsi="Times New Roman" w:cs="Times New Roman"/>
          <w:sz w:val="26"/>
          <w:szCs w:val="26"/>
        </w:rPr>
        <w:t>25</w:t>
      </w:r>
      <w:r w:rsidRPr="000F4B96" w:rsidR="0051191C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01.2024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в 09:</w:t>
      </w:r>
      <w:r w:rsidR="00D30E09">
        <w:rPr>
          <w:rFonts w:ascii="Times New Roman" w:hAnsi="Times New Roman" w:cs="Times New Roman"/>
          <w:sz w:val="26"/>
          <w:szCs w:val="26"/>
        </w:rPr>
        <w:t>1</w:t>
      </w:r>
      <w:r w:rsidRPr="000F4B96" w:rsidR="0051191C">
        <w:rPr>
          <w:rFonts w:ascii="Times New Roman" w:hAnsi="Times New Roman" w:cs="Times New Roman"/>
          <w:sz w:val="26"/>
          <w:szCs w:val="26"/>
        </w:rPr>
        <w:t>0 часов;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акт выявленных недостатков в эксплуатационном состоянии автомобильной дороги (улицы) от </w:t>
      </w:r>
      <w:r w:rsidR="0051191C">
        <w:rPr>
          <w:rFonts w:ascii="Times New Roman" w:hAnsi="Times New Roman" w:cs="Times New Roman"/>
          <w:sz w:val="26"/>
          <w:szCs w:val="26"/>
        </w:rPr>
        <w:t>25</w:t>
      </w:r>
      <w:r w:rsidRPr="000F4B96" w:rsidR="0051191C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в 1</w:t>
      </w:r>
      <w:r w:rsidR="0051191C">
        <w:rPr>
          <w:rFonts w:ascii="Times New Roman" w:hAnsi="Times New Roman" w:cs="Times New Roman"/>
          <w:sz w:val="26"/>
          <w:szCs w:val="26"/>
        </w:rPr>
        <w:t>5</w:t>
      </w:r>
      <w:r w:rsidR="00D30E09">
        <w:rPr>
          <w:rFonts w:ascii="Times New Roman" w:hAnsi="Times New Roman" w:cs="Times New Roman"/>
          <w:sz w:val="26"/>
          <w:szCs w:val="26"/>
        </w:rPr>
        <w:t>:4</w:t>
      </w:r>
      <w:r w:rsidRPr="000F4B96" w:rsidR="0051191C">
        <w:rPr>
          <w:rFonts w:ascii="Times New Roman" w:hAnsi="Times New Roman" w:cs="Times New Roman"/>
          <w:sz w:val="26"/>
          <w:szCs w:val="26"/>
        </w:rPr>
        <w:t>5 часов;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фототаблицу к акту выявленных недостатков в эксплуатационном состоянии автомобильной дороги (улицы) от 2</w:t>
      </w:r>
      <w:r w:rsidR="0051191C">
        <w:rPr>
          <w:rFonts w:ascii="Times New Roman" w:hAnsi="Times New Roman" w:cs="Times New Roman"/>
          <w:sz w:val="26"/>
          <w:szCs w:val="26"/>
        </w:rPr>
        <w:t>5</w:t>
      </w:r>
      <w:r w:rsidRPr="000F4B96" w:rsidR="0051191C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>;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дислокацию дорожных знаков и разметки;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свидетельства о поверке № С-ВЯ/25-10-2023/289343959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ку</w:t>
      </w:r>
      <w:r w:rsidR="0051191C">
        <w:rPr>
          <w:rFonts w:ascii="Times New Roman" w:hAnsi="Times New Roman" w:cs="Times New Roman"/>
          <w:sz w:val="26"/>
          <w:szCs w:val="26"/>
        </w:rPr>
        <w:t>р</w:t>
      </w:r>
      <w:r w:rsidRPr="000F4B96" w:rsidR="0051191C">
        <w:rPr>
          <w:rFonts w:ascii="Times New Roman" w:hAnsi="Times New Roman" w:cs="Times New Roman"/>
          <w:sz w:val="26"/>
          <w:szCs w:val="26"/>
        </w:rPr>
        <w:t>виметра дорожного, дата поверки до 24.10.2024;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свидетельства о поверке № С-ДЮП/30-08-2023/2754670</w:t>
      </w:r>
      <w:r w:rsidR="0051191C">
        <w:rPr>
          <w:rFonts w:ascii="Times New Roman" w:hAnsi="Times New Roman" w:cs="Times New Roman"/>
          <w:sz w:val="26"/>
          <w:szCs w:val="26"/>
        </w:rPr>
        <w:t>62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рулетки измерительной, дата поверки до 29.08.2024;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="0051191C">
        <w:rPr>
          <w:rFonts w:ascii="Times New Roman" w:hAnsi="Times New Roman" w:cs="Times New Roman"/>
          <w:sz w:val="26"/>
          <w:szCs w:val="26"/>
        </w:rPr>
        <w:t>к</w:t>
      </w:r>
      <w:r w:rsidRPr="000F4B96" w:rsidR="0051191C">
        <w:rPr>
          <w:rFonts w:ascii="Times New Roman" w:hAnsi="Times New Roman" w:cs="Times New Roman"/>
          <w:sz w:val="26"/>
          <w:szCs w:val="26"/>
        </w:rPr>
        <w:t>опию устава МБУ «Коммунспецавтотехника» утвержденного 19.12.2012 № 3032 с приложением;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3825 от 31.12.2013 «О внесении изменений»;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3143 от 29.12.2022 «Об утверждении муниципального задания МБУ «КСАТ» на выполнение муниципальных услуг (работ) на 2023 и на плановый период 2024 и 2025 годов с приложением;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1620 от 28.07.2017 «О внесении изменений и дополнений в постановление Администрации г. Когалыма от 19.12.2012 № 3032»;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№741 от 20.04.2020 «О внесении изменений в постановлении Администрации города Когалыма от 25.05.2016 № 1438;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1438 от 25.05.2016 «Об утверждении стандарта качества выполнения муниципальной работы «Выполнение работ в области использования автомобильных дорог» с приложением;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№1132 от 25.06.2020;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выписку из ЕГРЮЛ;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рапорт старшего государственного инспектора дорожного надзора ОГИБДД ОМВД России по г. Когалыму от 30.</w:t>
      </w:r>
      <w:r w:rsidR="00D30E09">
        <w:rPr>
          <w:rFonts w:ascii="Times New Roman" w:hAnsi="Times New Roman" w:cs="Times New Roman"/>
          <w:sz w:val="26"/>
          <w:szCs w:val="26"/>
        </w:rPr>
        <w:t>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D30E09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>
        <w:rPr>
          <w:rFonts w:ascii="Times New Roman" w:hAnsi="Times New Roman" w:cs="Times New Roman"/>
          <w:sz w:val="26"/>
          <w:szCs w:val="26"/>
        </w:rPr>
        <w:t>изучив документы, представленные законным представителем МБУ «КСАТ», приходит к следующему выводу.</w:t>
      </w:r>
    </w:p>
    <w:p w:rsidR="009C7714" w:rsidRPr="000F4B96" w:rsidP="000F4B96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4B96">
        <w:rPr>
          <w:sz w:val="26"/>
          <w:szCs w:val="26"/>
        </w:rPr>
        <w:t xml:space="preserve">Имеющихся в материалах дела доказательств, каждое из которых обладает признаками относимости, допустимости и достоверности, в их совокупности достаточно для полного, всестороннего и объективного рассмотрения дела, а также для обоснованного вывода о доказанности вины юридического лица МБУ «КСАТ» </w:t>
      </w:r>
      <w:r w:rsidRPr="000F4B96">
        <w:rPr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anchor="/document/12125267/entry/1234" w:history="1">
        <w:r w:rsidR="000F4B96">
          <w:rPr>
            <w:rStyle w:val="Hyperlink"/>
            <w:color w:val="auto"/>
            <w:sz w:val="26"/>
            <w:szCs w:val="26"/>
            <w:u w:val="none"/>
          </w:rPr>
          <w:t>ст.</w:t>
        </w:r>
        <w:r w:rsidRPr="000F4B96">
          <w:rPr>
            <w:rStyle w:val="Hyperlink"/>
            <w:color w:val="auto"/>
            <w:sz w:val="26"/>
            <w:szCs w:val="26"/>
            <w:u w:val="none"/>
          </w:rPr>
          <w:t>12.34</w:t>
        </w:r>
      </w:hyperlink>
      <w:r w:rsidRPr="000F4B96">
        <w:rPr>
          <w:sz w:val="26"/>
          <w:szCs w:val="26"/>
        </w:rPr>
        <w:t xml:space="preserve"> КоАП РФ. </w:t>
      </w:r>
    </w:p>
    <w:p w:rsidR="00EC72A3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Частью 1 статьи 12.34 КоАП РФ предусмотрена ответственность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движения.</w:t>
      </w:r>
    </w:p>
    <w:p w:rsidR="007E0065" w:rsidRPr="000F4B96" w:rsidP="000F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В соответствии с с.12 ст.</w:t>
      </w:r>
      <w:r w:rsidRPr="000F4B96" w:rsidR="009B475B">
        <w:rPr>
          <w:rFonts w:ascii="Times New Roman" w:hAnsi="Times New Roman" w:cs="Times New Roman"/>
          <w:sz w:val="26"/>
          <w:szCs w:val="26"/>
        </w:rPr>
        <w:t xml:space="preserve">3 </w:t>
      </w:r>
      <w:r w:rsidRPr="000F4B96" w:rsidR="009B475B">
        <w:rPr>
          <w:rFonts w:ascii="Times New Roman" w:eastAsia="Times New Roman" w:hAnsi="Times New Roman" w:cs="Times New Roman"/>
          <w:iCs/>
          <w:sz w:val="26"/>
          <w:szCs w:val="26"/>
        </w:rPr>
        <w:t>Федерального закона от 08.11.2007 № 257-ФЗ с</w:t>
      </w:r>
      <w:r w:rsidRPr="000F4B96">
        <w:rPr>
          <w:rFonts w:ascii="Times New Roman" w:eastAsia="Times New Roman" w:hAnsi="Times New Roman" w:cs="Times New Roman"/>
          <w:iCs/>
          <w:sz w:val="26"/>
          <w:szCs w:val="26"/>
        </w:rPr>
        <w:t>одержание автомобильной дороги – это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Pr="000F4B96" w:rsidR="009B475B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EC72A3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Согласно пункту 13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</w:r>
      <w:r w:rsidRPr="000F4B96" w:rsidR="007E0065">
        <w:rPr>
          <w:rFonts w:ascii="Times New Roman" w:hAnsi="Times New Roman" w:cs="Times New Roman"/>
          <w:sz w:val="26"/>
          <w:szCs w:val="26"/>
        </w:rPr>
        <w:t>, утвержденных Постановлением Совета Министров Правительства Российской Федерации от 23.10.1993  № 1090 «О правилах дорожного движения»,</w:t>
      </w:r>
      <w:r w:rsidRPr="000F4B96">
        <w:rPr>
          <w:rFonts w:ascii="Times New Roman" w:hAnsi="Times New Roman" w:cs="Times New Roman"/>
          <w:sz w:val="26"/>
          <w:szCs w:val="26"/>
        </w:rPr>
        <w:t xml:space="preserve"> должностные и иные лица, ответственные за состояние дорог, обязаны содержать дороги в безопасном для движения состоянии в соответствии с требованиями стандартов, норм и правил, а также 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 w:rsidR="009B475B" w:rsidRPr="000F4B96" w:rsidP="000F4B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Пунктом 2 стать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и </w:t>
      </w:r>
      <w:r w:rsidRPr="000F4B96">
        <w:rPr>
          <w:rFonts w:ascii="Times New Roman" w:hAnsi="Times New Roman" w:cs="Times New Roman"/>
          <w:sz w:val="26"/>
          <w:szCs w:val="26"/>
        </w:rPr>
        <w:t>Федерального закона от 10.12.1995 № 196-ФЗ «О безопасности дорожного движения»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 </w:t>
      </w:r>
      <w:r w:rsidRPr="000F4B96">
        <w:rPr>
          <w:rFonts w:ascii="Times New Roman" w:hAnsi="Times New Roman" w:cs="Times New Roman"/>
          <w:sz w:val="26"/>
          <w:szCs w:val="26"/>
        </w:rPr>
        <w:t xml:space="preserve"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Автомобильные дороги в г. Когалыме обслуживаются организацией </w:t>
      </w:r>
      <w:r w:rsidRPr="000F4B96" w:rsidR="009150A3">
        <w:rPr>
          <w:rFonts w:ascii="Times New Roman" w:eastAsia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, согласно Постановлению Администрации города Когалыма ХМАО-Югры. </w:t>
      </w:r>
    </w:p>
    <w:p w:rsidR="00712D84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>Государственным стандартом Р 50597-2017 «Национальный стандарт.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Росстандарта РФ № 1245-ст от 26.09.2017 года, установлен перечень и допустимые по условиям обеспечения безопасности движения, значения показателей эксплуатационного состояния автомобильных дорог, а также требования к эксплуатационному состоянию технических средств организации дорожного движения.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 8.1 ГОСТ 50597-2017 на покрытии проезжей части дорог и улиц не допускаются наличие снега и зимней скользкости (таблица В.1 приложения В) после окончания работ по их устранению, осуществляемых в сроки по таблице 8.1. Согласно таблице В.1 приложения В ГОСТ Р 50597-2017 снежно-ледяные образования на покрытии проезжей части, обочин и тротуаров классифицируют на виды: 1) снег (рыхлый снег, талый снег); 2) зимняя скользкость (стекловидный лед, гололед; уплотненный снег, снежный накат). Требований замера толщины снежного наката на покрытии проезжей части дорог и улиц ГОСТ не содержит. Напротив, п. 8.1 ГОСТа констатирует недопустимость на покрытии проезжей части дорог и улиц наличие снега и зимней скользкости после окончания работ по их устранению в 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>сроки, указанные в таблице 8.1. Указанные пункты ГОСТа содержат общие положения и методы контроля дефектов элементов обустройства и не являются специальными по отношению к п. 8.1.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>Согласно примечанию таблицы 8.1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 содержания автомобильных дорог.</w:t>
      </w:r>
    </w:p>
    <w:p w:rsidR="006834FA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Из материалов дела усматривается, что </w:t>
      </w:r>
      <w:r w:rsidR="00D30E09">
        <w:rPr>
          <w:rFonts w:ascii="Times New Roman" w:hAnsi="Times New Roman" w:cs="Times New Roman"/>
          <w:sz w:val="26"/>
          <w:szCs w:val="26"/>
        </w:rPr>
        <w:t>25.01.2024 года в 09 часов 10 минут, в рамках проведения постоянного рейда при осуществлении федерального государственного контроля (надзора) в области безопасности дорожного движения, на участке автомобильной дороги г. Когалыма, по ул. Ноябрьская д.1 (отметка 0 км+ 150 м) относящаяся категории дорог III, были выявлены недостатки по зимнему содержанию в эксплуатационном состоянии в безопасном для дорожного движения отношении, в части касающейся допущения зимней скользкости в виде уплотненного снежного покрова - УСЛ (снежные отложения) толщина, которого составляла от 2,0 см до 4,0 см (замеры производились в четырех точках, средне арифметическое значение 3,0 см), сроки ликвидации которой составляют 5 часов с момента обнаружения в соответствии с</w:t>
      </w:r>
      <w:r w:rsidR="00D30E09">
        <w:rPr>
          <w:rFonts w:ascii="Times New Roman" w:hAnsi="Times New Roman" w:cs="Times New Roman"/>
          <w:sz w:val="26"/>
          <w:szCs w:val="26"/>
        </w:rPr>
        <w:t xml:space="preserve"> </w:t>
      </w:r>
      <w:r w:rsidR="00D30E09">
        <w:rPr>
          <w:rFonts w:ascii="Times New Roman" w:hAnsi="Times New Roman" w:cs="Times New Roman"/>
          <w:sz w:val="26"/>
          <w:szCs w:val="26"/>
        </w:rPr>
        <w:t>п. 8.1 ГОСТ Р 50597-2017. 25.01.2024 года в 15 часов 45 минут, при повторном обследовании, на участке автомобильной дороги г. Когалыма, по ул. Ноябрьская д.1 (отметка 0 км + 150 м) было обнаружено, что недостаток в зимнем содержании вышеуказанного участка автомобильной дороги в части касающейся допущения зимней скользкости в виде уплотненного снежного покрова - УСЛ (снежные отложения), толщина которого составляла от 1,0 до 3,0 см (среднее арифметическое значение составило 1,6 см) не устранен</w:t>
      </w:r>
      <w:r w:rsidRPr="000F4B96" w:rsidR="000F4B96">
        <w:rPr>
          <w:rFonts w:ascii="Times New Roman" w:hAnsi="Times New Roman" w:cs="Times New Roman"/>
          <w:sz w:val="26"/>
          <w:szCs w:val="26"/>
        </w:rPr>
        <w:t>.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Имеющихся в материалах дела доказательств, каждое из которых обладает признаками относимости, допустимости и достоверности, в их совокупности достаточно для полного, всестороннего и объективного рассмотрения дела, а также для обоснованного вывода о доказанности вины юридического лица 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>в совершении административного право</w:t>
      </w:r>
      <w:r w:rsidR="000F4B96">
        <w:rPr>
          <w:rFonts w:ascii="Times New Roman" w:hAnsi="Times New Roman" w:cs="Times New Roman"/>
          <w:color w:val="000000"/>
          <w:sz w:val="26"/>
          <w:szCs w:val="26"/>
        </w:rPr>
        <w:t>нарушения, предусмотренного ст.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12.34 КоАП РФ. 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настоящем случае имеющиеся в материалах дела доказательства свидетельствуют о том, что у юридического лица </w:t>
      </w:r>
      <w:r w:rsidRPr="000F4B96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 имелась возможность для соблюдения законодательства в области безопасности дорожного движ</w:t>
      </w:r>
      <w:r w:rsidR="00D30E09">
        <w:rPr>
          <w:rFonts w:ascii="Times New Roman" w:hAnsi="Times New Roman" w:cs="Times New Roman"/>
          <w:color w:val="000000"/>
          <w:sz w:val="26"/>
          <w:szCs w:val="26"/>
        </w:rPr>
        <w:t>ения, за нарушение которого ст.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>12.34 КоАП РФ предусмотрена административная ответственность, но им не были приняты все зависящие от него меры по их соблюдению.</w:t>
      </w:r>
    </w:p>
    <w:p w:rsidR="00B369DF" w:rsidRPr="000F4B96" w:rsidP="000F4B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B96">
        <w:rPr>
          <w:rFonts w:ascii="Times New Roman" w:hAnsi="Times New Roman" w:cs="Times New Roman"/>
          <w:bCs/>
          <w:sz w:val="26"/>
          <w:szCs w:val="26"/>
        </w:rPr>
        <w:t>Оценив представленные доказательства в их совокупности,</w:t>
      </w:r>
      <w:r w:rsidRPr="000F4B96">
        <w:rPr>
          <w:rFonts w:ascii="Times New Roman" w:hAnsi="Times New Roman" w:cs="Times New Roman"/>
          <w:sz w:val="26"/>
          <w:szCs w:val="26"/>
        </w:rPr>
        <w:t xml:space="preserve"> исходя из </w:t>
      </w:r>
      <w:r w:rsidRPr="000F4B96">
        <w:rPr>
          <w:rFonts w:ascii="Times New Roman" w:hAnsi="Times New Roman" w:cs="Times New Roman"/>
          <w:bCs/>
          <w:sz w:val="26"/>
          <w:szCs w:val="26"/>
        </w:rPr>
        <w:t xml:space="preserve">фактических обстоятельств дела, мировой судья считает, что вина юридического лица 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>
        <w:rPr>
          <w:rFonts w:ascii="Times New Roman" w:hAnsi="Times New Roman" w:cs="Times New Roman"/>
          <w:bCs/>
          <w:sz w:val="26"/>
          <w:szCs w:val="26"/>
        </w:rPr>
        <w:t>в совершении административного правонарушения, ответственно</w:t>
      </w:r>
      <w:r w:rsidRPr="000F4B96" w:rsidR="000F4B96">
        <w:rPr>
          <w:rFonts w:ascii="Times New Roman" w:hAnsi="Times New Roman" w:cs="Times New Roman"/>
          <w:bCs/>
          <w:sz w:val="26"/>
          <w:szCs w:val="26"/>
        </w:rPr>
        <w:t>сть за которое предусмотрена ч.1 ст.</w:t>
      </w:r>
      <w:r w:rsidRPr="000F4B96">
        <w:rPr>
          <w:rFonts w:ascii="Times New Roman" w:hAnsi="Times New Roman" w:cs="Times New Roman"/>
          <w:bCs/>
          <w:sz w:val="26"/>
          <w:szCs w:val="26"/>
        </w:rPr>
        <w:t xml:space="preserve">12.34 КоАП РФ доказана в </w:t>
      </w:r>
      <w:r w:rsidRPr="000F4B96" w:rsidR="000F4B96">
        <w:rPr>
          <w:rFonts w:ascii="Times New Roman" w:hAnsi="Times New Roman" w:cs="Times New Roman"/>
          <w:bCs/>
          <w:sz w:val="26"/>
          <w:szCs w:val="26"/>
        </w:rPr>
        <w:t>полном объеме в силу ст.2.1 ч.</w:t>
      </w:r>
      <w:r w:rsidRPr="000F4B96">
        <w:rPr>
          <w:rFonts w:ascii="Times New Roman" w:hAnsi="Times New Roman" w:cs="Times New Roman"/>
          <w:bCs/>
          <w:sz w:val="26"/>
          <w:szCs w:val="26"/>
        </w:rPr>
        <w:t>2 КоАП РФ.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составлен в соответствии с требованиями закона, лицом, уполномоченным на составление протоколов об административном правонарушении.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Нарушений процессуальных норм при привлечении 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мировым судьей не установлено.</w:t>
      </w:r>
    </w:p>
    <w:p w:rsidR="007953F0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отсутствие о</w:t>
      </w:r>
      <w:r w:rsidRPr="000F4B96">
        <w:rPr>
          <w:rFonts w:ascii="Times New Roman" w:hAnsi="Times New Roman" w:cs="Times New Roman"/>
          <w:sz w:val="26"/>
          <w:szCs w:val="26"/>
        </w:rPr>
        <w:t>тягчающих административную ответственность обстоятельств в соответствии со ст. 4.3 КоАП РФ, наличие обстоятельств, смягчающих административную ответственность в соответствии с ч. 2 ст. 4.2 КоАП РФ признание вины.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также учитывает, что согласно ч.1 ст.3.1 КоАП РФ, административный штраф, равно как любое другое административное наказание,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как самим правонарушителем, так и другими лицами. Соответственно, устанавливаемые КоАП РФ размеры административных штрафов должны соотноситься с характером и степенью общественной опасности административных правонарушений и обладать разумным сдерживающим эффектом, необходимым для соблюдения находящихся под защитой административно-деликтного законодательства запретов.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Вместе с тем, 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Согласно Постановления Пленума Ве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рховного Суда РФ от 24.03.2005 № 5 «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если при рассмотрении дела будет установлена малозначительность совершенного административного правонарушения, судья на основании статьи 2.9 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При оценке формальных составов правонарушений, последствия деяния не имеют квалифицирующего значения, но не могут не приниматься во внимание правоприменителем при выборе конкретной меры ответственности. Пренебрежительное отношение к формальным требованиям публичного порядка как субъективный признак содеянного присуще любому правонарушению, посягающему на общественные отношения. Однако, сопутствующие такому пренебрежению условия и обстоятельства подлежат выяснению в каждом конкретном случае при решении вопроса о должной реализации принципов юридической ответственности и достижении ее целей. В этой связи, возможность или невозможность квалификации деяния в качестве малозначительного не может быть установлена абстрактно, исходя из сформулированной в КоАП РФ конструкции состава административного правонарушения, за совершение которого установлена ответственность. В квалификации административного правонарушения в качестве малозначительного не может быть отказано только на том основании, что в соответствующей статье КоАП РФ ответственность определена за неисполнение какой-либо обязанности и не ставится в зависимость от наступления каких-либо последствий.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То есть, 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 государству.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Малозначительность может быть применена ко всем составам административных правонарушений, в том числе носящим формальный характер, поскольку иное не следует из требований КоАП РФ.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Следовательно, вопрос о малозначительности правонарушения является оценочным и устанавливается исходя из конкретных обстоятельств дела.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Исходя из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 xml:space="preserve"> конституционного принципа (ст.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1, ч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.2 ст.6, ч.1 ст.17, ст.ст.18, 19, и 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50 Конституции Российской Федерации), санкции штрафного характера, согласно общим принципам права, должны отвечать вытекающим из Конституции Российской Федерации требованиям справедливости и соразмерности при определении суммы штрафа, подлежащей взысканию.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В пункте 18 постановления Пленума Высшего Арбитражного суда РФ от 02.06.2004 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10 разъяснено,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Принимая во внимание, что выявленные нарушения в деятельности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отсутств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ует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пренебрежительно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отношени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к своим обязанностям и неблагоприятных последствий вменяемого правонарушения, не установлено фактов наступления общественно-опасных последствий, вызванных правонарушением, повлекших существенное нарушение охраняемых общественных интересов, также учитывая, что юридическим лицом незамедлительно проведены все необходимые мероприятия для устранения выявленных нарушений, к моменту рассмотрения дела выявленные нарушения были устранены в полном объеме, а также учитывая, что сумма штрафа, не отвечает требованиям справедливости и соразмерности, в связи с изложенным, несмотря на формальное наличие всех признаков состава правонарушения, 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приходит к выводу, что в данном случае допущенные нарушения не содержат существенной угрозы охраняемым общественным интересам, в связи с изложенным, имеются основания для признания административного правонарушения малозначительным.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В данном случае, применение меры наказания в виде административного штрафа в размере от двухсот тысяч до трехсот тысяч рубле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й, предусмотренного санкцией ч.1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ст.12.34 КоАП РФ для юридических лиц, не является единственно возможным способом достижения целей административного наказания, связанного с предупреждением совершения новых правонарушений, как самим правонаруши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телем, так и другими лицами (ч.1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3.1 КоАП РФ).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Устное замечание как мера порицания за совершение инкриминируемого правонарушения в данном случае может быть признана справедливой и достаточной для достижения задач законодательства об административной ответственности, указанных в статье 1.2 КоАП РФ.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несмотря на то, что в деянии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формально содержатся признаки состава административного прав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12.34 КоАП РФ, с учетом характера совершенного правонарушения и роли правонарушителя, совершенное административное правонарушение следует признать малозначительным.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В данном случае, возбуждением дела об административном правонарушении, составлением протокола об административном правонарушении и рассмотрением административного материала достигнута предупредительная цель административного 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производства, установленная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3.1 КоАП РФ, применение меры административного наказания будет носить неоправданно карательный характер, не соответствующий тяжести правонарушения и степени вины юридического лица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производство по делу в отношении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, привлекаемого к админис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тративной ответственности по 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12.34 КоАП РФ, подлежит прекращению, с вынесением юридическому лицу устного замечания.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При этом, мировой судья полагает отметить, что прекращение производства по делу об административном правонарушении ввиду малозначительности не устраняет состав вменяемого правонарушения и не ставит под сомнение законность действий должностных лиц при производстве по делу.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уководствуясь ст. ст. 29.9 - 29.11 КоАП РФ,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</w:t>
      </w:r>
    </w:p>
    <w:p w:rsidR="000F4B96" w:rsidRPr="000F4B96" w:rsidP="000F4B9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7953F0" w:rsidRPr="000F4B96" w:rsidP="000F4B9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9438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признать юридическое лицо </w:t>
      </w:r>
      <w:r w:rsidRPr="000F4B96">
        <w:rPr>
          <w:rFonts w:ascii="Times New Roman" w:hAnsi="Times New Roman" w:cs="Times New Roman"/>
          <w:sz w:val="26"/>
          <w:szCs w:val="26"/>
        </w:rPr>
        <w:t>МБУ «Коммунспецавтотехника»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ст.12.34 КоАП РФ.</w:t>
      </w:r>
    </w:p>
    <w:p w:rsidR="00F9438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статьи 2.9 КоАП РФ освободить юридическое лицо </w:t>
      </w:r>
      <w:r w:rsidRPr="000F4B96">
        <w:rPr>
          <w:rFonts w:ascii="Times New Roman" w:hAnsi="Times New Roman" w:cs="Times New Roman"/>
          <w:sz w:val="26"/>
          <w:szCs w:val="26"/>
        </w:rPr>
        <w:t>МБУ «Коммунспецавтотехника»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от административной ответственности по ч.1 ст.12.34 КоАП РФ, в виду малозначительности административного правонарушения, ограничившись устным замечанием.</w:t>
      </w:r>
    </w:p>
    <w:p w:rsidR="00F9438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    </w:t>
      </w:r>
    </w:p>
    <w:p w:rsidR="00F94387" w:rsidRPr="000F4B96" w:rsidP="000F4B96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387" w:rsidRPr="000F4B96" w:rsidP="000F4B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387" w:rsidRPr="000F4B96" w:rsidP="000F4B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ab/>
      </w:r>
      <w:r w:rsidRPr="000F4B96">
        <w:rPr>
          <w:rFonts w:ascii="Times New Roman" w:eastAsia="Times New Roman" w:hAnsi="Times New Roman" w:cs="Times New Roman"/>
          <w:sz w:val="26"/>
          <w:szCs w:val="26"/>
        </w:rPr>
        <w:tab/>
      </w:r>
      <w:r w:rsidRPr="000F4B9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</w:t>
      </w:r>
      <w:r w:rsidRPr="000F4B96" w:rsidR="00811F0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765F0">
        <w:rPr>
          <w:rFonts w:ascii="Times New Roman" w:eastAsia="Times New Roman" w:hAnsi="Times New Roman" w:cs="Times New Roman"/>
          <w:sz w:val="26"/>
          <w:szCs w:val="26"/>
        </w:rPr>
        <w:t>Н.В. Олькова</w:t>
      </w:r>
    </w:p>
    <w:p w:rsidR="008604BB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RPr="00712D84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C93968">
      <w:headerReference w:type="default" r:id="rId5"/>
      <w:footerReference w:type="default" r:id="rId6"/>
      <w:pgSz w:w="11906" w:h="16838"/>
      <w:pgMar w:top="426" w:right="1133" w:bottom="709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61249632"/>
      <w:docPartObj>
        <w:docPartGallery w:val="Page Numbers (Bottom of Page)"/>
        <w:docPartUnique/>
      </w:docPartObj>
    </w:sdtPr>
    <w:sdtContent>
      <w:p w:rsidR="00C939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09">
          <w:rPr>
            <w:noProof/>
          </w:rPr>
          <w:t>8</w:t>
        </w:r>
        <w:r>
          <w:fldChar w:fldCharType="end"/>
        </w:r>
      </w:p>
    </w:sdtContent>
  </w:sdt>
  <w:p w:rsidR="006364E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4EC" w:rsidP="00095421">
    <w:pPr>
      <w:pStyle w:val="Header"/>
      <w:tabs>
        <w:tab w:val="left" w:pos="7332"/>
      </w:tabs>
    </w:pPr>
    <w:r>
      <w:rPr>
        <w:rFonts w:ascii="Times New Roman" w:hAnsi="Times New Roman" w:cs="Times New Roman"/>
        <w:sz w:val="27"/>
        <w:szCs w:val="2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783ABDE8"/>
    <w:lvl w:ilvl="0">
      <w:start w:val="0"/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8"/>
    <w:rsid w:val="00004CBD"/>
    <w:rsid w:val="00017677"/>
    <w:rsid w:val="0003186E"/>
    <w:rsid w:val="00040222"/>
    <w:rsid w:val="00064EC3"/>
    <w:rsid w:val="00066E3C"/>
    <w:rsid w:val="00072720"/>
    <w:rsid w:val="00095421"/>
    <w:rsid w:val="000A0BFA"/>
    <w:rsid w:val="000A762B"/>
    <w:rsid w:val="000C01B7"/>
    <w:rsid w:val="000C1F9B"/>
    <w:rsid w:val="000E22A7"/>
    <w:rsid w:val="000F27F4"/>
    <w:rsid w:val="000F4B96"/>
    <w:rsid w:val="00122969"/>
    <w:rsid w:val="00126C13"/>
    <w:rsid w:val="001333BD"/>
    <w:rsid w:val="00154587"/>
    <w:rsid w:val="001C53D9"/>
    <w:rsid w:val="001E14EB"/>
    <w:rsid w:val="001F7B7D"/>
    <w:rsid w:val="001F7EBF"/>
    <w:rsid w:val="00216EC2"/>
    <w:rsid w:val="0023291B"/>
    <w:rsid w:val="00260A96"/>
    <w:rsid w:val="00271198"/>
    <w:rsid w:val="00275039"/>
    <w:rsid w:val="002801AF"/>
    <w:rsid w:val="0029791D"/>
    <w:rsid w:val="002B4F2E"/>
    <w:rsid w:val="00303BAC"/>
    <w:rsid w:val="00307AE3"/>
    <w:rsid w:val="00322BD6"/>
    <w:rsid w:val="00331141"/>
    <w:rsid w:val="003667C2"/>
    <w:rsid w:val="00372E3D"/>
    <w:rsid w:val="003A5D59"/>
    <w:rsid w:val="003C211E"/>
    <w:rsid w:val="003E11F4"/>
    <w:rsid w:val="003E4604"/>
    <w:rsid w:val="003E4740"/>
    <w:rsid w:val="003F6A68"/>
    <w:rsid w:val="00401E83"/>
    <w:rsid w:val="00447F1A"/>
    <w:rsid w:val="00454597"/>
    <w:rsid w:val="00462404"/>
    <w:rsid w:val="00483602"/>
    <w:rsid w:val="00485F2F"/>
    <w:rsid w:val="00496B27"/>
    <w:rsid w:val="004D0124"/>
    <w:rsid w:val="004D3E6C"/>
    <w:rsid w:val="00503474"/>
    <w:rsid w:val="0051191C"/>
    <w:rsid w:val="00515F3A"/>
    <w:rsid w:val="0051633B"/>
    <w:rsid w:val="0052660D"/>
    <w:rsid w:val="005366E2"/>
    <w:rsid w:val="0056438B"/>
    <w:rsid w:val="005647DC"/>
    <w:rsid w:val="00564E7D"/>
    <w:rsid w:val="00581013"/>
    <w:rsid w:val="00584C14"/>
    <w:rsid w:val="00590BB3"/>
    <w:rsid w:val="005A687D"/>
    <w:rsid w:val="005B12F7"/>
    <w:rsid w:val="005C2C71"/>
    <w:rsid w:val="005C5FD0"/>
    <w:rsid w:val="005C744D"/>
    <w:rsid w:val="005D54CA"/>
    <w:rsid w:val="005D568D"/>
    <w:rsid w:val="005E6057"/>
    <w:rsid w:val="005F4CF5"/>
    <w:rsid w:val="005F536D"/>
    <w:rsid w:val="00606879"/>
    <w:rsid w:val="00612D6A"/>
    <w:rsid w:val="00626C35"/>
    <w:rsid w:val="006311BF"/>
    <w:rsid w:val="006364EC"/>
    <w:rsid w:val="0063767E"/>
    <w:rsid w:val="006401F3"/>
    <w:rsid w:val="00640D00"/>
    <w:rsid w:val="006454D5"/>
    <w:rsid w:val="00651C80"/>
    <w:rsid w:val="00654944"/>
    <w:rsid w:val="0065728C"/>
    <w:rsid w:val="00667A0F"/>
    <w:rsid w:val="006834FA"/>
    <w:rsid w:val="006A7B68"/>
    <w:rsid w:val="00702784"/>
    <w:rsid w:val="0071158F"/>
    <w:rsid w:val="00712D84"/>
    <w:rsid w:val="0073182B"/>
    <w:rsid w:val="007373EB"/>
    <w:rsid w:val="00756D93"/>
    <w:rsid w:val="00767B05"/>
    <w:rsid w:val="007953F0"/>
    <w:rsid w:val="00796D31"/>
    <w:rsid w:val="007B6889"/>
    <w:rsid w:val="007E0065"/>
    <w:rsid w:val="007E2317"/>
    <w:rsid w:val="007F024F"/>
    <w:rsid w:val="007F76FD"/>
    <w:rsid w:val="00811F00"/>
    <w:rsid w:val="00816A27"/>
    <w:rsid w:val="00817DDC"/>
    <w:rsid w:val="00824815"/>
    <w:rsid w:val="008325CC"/>
    <w:rsid w:val="00834778"/>
    <w:rsid w:val="00835B3B"/>
    <w:rsid w:val="008413D0"/>
    <w:rsid w:val="0084667D"/>
    <w:rsid w:val="008604BB"/>
    <w:rsid w:val="008E3A6B"/>
    <w:rsid w:val="008F2AAE"/>
    <w:rsid w:val="008F6FCE"/>
    <w:rsid w:val="00911A6A"/>
    <w:rsid w:val="009150A3"/>
    <w:rsid w:val="009232BF"/>
    <w:rsid w:val="009360C5"/>
    <w:rsid w:val="009545EE"/>
    <w:rsid w:val="009602A4"/>
    <w:rsid w:val="009A2F91"/>
    <w:rsid w:val="009B475B"/>
    <w:rsid w:val="009C7714"/>
    <w:rsid w:val="009F6653"/>
    <w:rsid w:val="00A004FB"/>
    <w:rsid w:val="00A029EE"/>
    <w:rsid w:val="00A07DB9"/>
    <w:rsid w:val="00A20B0E"/>
    <w:rsid w:val="00A53E4A"/>
    <w:rsid w:val="00A83328"/>
    <w:rsid w:val="00A85E22"/>
    <w:rsid w:val="00AC0819"/>
    <w:rsid w:val="00AC1F78"/>
    <w:rsid w:val="00AC28A7"/>
    <w:rsid w:val="00AC4E5F"/>
    <w:rsid w:val="00AE51B3"/>
    <w:rsid w:val="00B046CE"/>
    <w:rsid w:val="00B30734"/>
    <w:rsid w:val="00B369DF"/>
    <w:rsid w:val="00B45485"/>
    <w:rsid w:val="00B50FB3"/>
    <w:rsid w:val="00B561B3"/>
    <w:rsid w:val="00B63848"/>
    <w:rsid w:val="00B76303"/>
    <w:rsid w:val="00B81DF7"/>
    <w:rsid w:val="00BF07CC"/>
    <w:rsid w:val="00BF2539"/>
    <w:rsid w:val="00BF5BFD"/>
    <w:rsid w:val="00C31790"/>
    <w:rsid w:val="00C465DA"/>
    <w:rsid w:val="00C51570"/>
    <w:rsid w:val="00C765F0"/>
    <w:rsid w:val="00C77B3C"/>
    <w:rsid w:val="00C93968"/>
    <w:rsid w:val="00C94417"/>
    <w:rsid w:val="00CB287F"/>
    <w:rsid w:val="00CC73FD"/>
    <w:rsid w:val="00D20765"/>
    <w:rsid w:val="00D2691C"/>
    <w:rsid w:val="00D3008F"/>
    <w:rsid w:val="00D30E09"/>
    <w:rsid w:val="00D4433C"/>
    <w:rsid w:val="00D473C0"/>
    <w:rsid w:val="00D52A05"/>
    <w:rsid w:val="00D66719"/>
    <w:rsid w:val="00D76F85"/>
    <w:rsid w:val="00D84DD3"/>
    <w:rsid w:val="00DA1BE1"/>
    <w:rsid w:val="00DA6126"/>
    <w:rsid w:val="00DB6206"/>
    <w:rsid w:val="00DB7ACF"/>
    <w:rsid w:val="00DE5428"/>
    <w:rsid w:val="00DF4166"/>
    <w:rsid w:val="00DF5324"/>
    <w:rsid w:val="00E27975"/>
    <w:rsid w:val="00E35EA9"/>
    <w:rsid w:val="00E43071"/>
    <w:rsid w:val="00E56EF5"/>
    <w:rsid w:val="00E60B5A"/>
    <w:rsid w:val="00E73752"/>
    <w:rsid w:val="00E8455E"/>
    <w:rsid w:val="00E922CD"/>
    <w:rsid w:val="00EB0B89"/>
    <w:rsid w:val="00EC72A3"/>
    <w:rsid w:val="00ED24D8"/>
    <w:rsid w:val="00EE16FE"/>
    <w:rsid w:val="00F01FEA"/>
    <w:rsid w:val="00F05395"/>
    <w:rsid w:val="00F10E72"/>
    <w:rsid w:val="00F7190B"/>
    <w:rsid w:val="00F94387"/>
    <w:rsid w:val="00FA41D6"/>
    <w:rsid w:val="00FB4019"/>
    <w:rsid w:val="00FE77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CDA0AE-79AB-4D6B-8A32-5AB7B17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26"/>
  </w:style>
  <w:style w:type="paragraph" w:styleId="Heading1">
    <w:name w:val="heading 1"/>
    <w:basedOn w:val="Normal"/>
    <w:next w:val="Normal"/>
    <w:link w:val="1"/>
    <w:uiPriority w:val="9"/>
    <w:qFormat/>
    <w:rsid w:val="00A8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B63848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A68"/>
    <w:rPr>
      <w:color w:val="0000FF" w:themeColor="hyperlink"/>
      <w:u w:val="single"/>
    </w:rPr>
  </w:style>
  <w:style w:type="paragraph" w:styleId="BodyText">
    <w:name w:val="Body Text"/>
    <w:basedOn w:val="Normal"/>
    <w:link w:val="a"/>
    <w:semiHidden/>
    <w:unhideWhenUsed/>
    <w:rsid w:val="003F6A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3F6A6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3F6A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semiHidden/>
    <w:rsid w:val="003F6A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6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a0"/>
    <w:uiPriority w:val="99"/>
    <w:unhideWhenUsed/>
    <w:rsid w:val="00A07DB9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A07DB9"/>
  </w:style>
  <w:style w:type="paragraph" w:styleId="Header">
    <w:name w:val="header"/>
    <w:basedOn w:val="Normal"/>
    <w:link w:val="a1"/>
    <w:uiPriority w:val="99"/>
    <w:unhideWhenUsed/>
    <w:rsid w:val="00D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4433C"/>
  </w:style>
  <w:style w:type="paragraph" w:styleId="Footer">
    <w:name w:val="footer"/>
    <w:basedOn w:val="Normal"/>
    <w:link w:val="a2"/>
    <w:uiPriority w:val="99"/>
    <w:unhideWhenUsed/>
    <w:rsid w:val="00D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433C"/>
  </w:style>
  <w:style w:type="paragraph" w:styleId="BalloonText">
    <w:name w:val="Balloon Text"/>
    <w:basedOn w:val="Normal"/>
    <w:link w:val="a3"/>
    <w:uiPriority w:val="99"/>
    <w:semiHidden/>
    <w:unhideWhenUsed/>
    <w:rsid w:val="005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2660D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rsid w:val="008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B63848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Заголовок 1 Знак"/>
    <w:basedOn w:val="DefaultParagraphFont"/>
    <w:link w:val="Heading1"/>
    <w:uiPriority w:val="9"/>
    <w:rsid w:val="00A83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DefaultParagraphFont"/>
    <w:uiPriority w:val="99"/>
    <w:rsid w:val="00A83328"/>
    <w:rPr>
      <w:b/>
      <w:bCs/>
      <w:color w:val="106BBE"/>
    </w:rPr>
  </w:style>
  <w:style w:type="character" w:styleId="Emphasis">
    <w:name w:val="Emphasis"/>
    <w:basedOn w:val="DefaultParagraphFont"/>
    <w:uiPriority w:val="20"/>
    <w:qFormat/>
    <w:rsid w:val="00E8455E"/>
    <w:rPr>
      <w:i/>
      <w:iCs/>
    </w:rPr>
  </w:style>
  <w:style w:type="paragraph" w:styleId="BodyTextIndent2">
    <w:name w:val="Body Text Indent 2"/>
    <w:basedOn w:val="Normal"/>
    <w:link w:val="20"/>
    <w:uiPriority w:val="99"/>
    <w:unhideWhenUsed/>
    <w:rsid w:val="009B475B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B475B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5"/>
    <w:uiPriority w:val="10"/>
    <w:qFormat/>
    <w:rsid w:val="00066E3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349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066E3C"/>
    <w:rPr>
      <w:rFonts w:ascii="Times New Roman" w:hAnsi="Times New Roman" w:cs="Times New Roman"/>
      <w:sz w:val="27"/>
      <w:szCs w:val="27"/>
    </w:rPr>
  </w:style>
  <w:style w:type="paragraph" w:styleId="BodyText3">
    <w:name w:val="Body Text 3"/>
    <w:basedOn w:val="Normal"/>
    <w:link w:val="30"/>
    <w:uiPriority w:val="99"/>
    <w:unhideWhenUsed/>
    <w:rsid w:val="006454D5"/>
    <w:pPr>
      <w:spacing w:after="0" w:line="240" w:lineRule="auto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6454D5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1"/>
    <w:uiPriority w:val="99"/>
    <w:semiHidden/>
    <w:unhideWhenUsed/>
    <w:rsid w:val="00712D8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712D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